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7517A" w14:textId="77777777" w:rsidR="002061B4" w:rsidRPr="00344558" w:rsidRDefault="0040630B" w:rsidP="002061B4">
      <w:pPr>
        <w:pStyle w:val="LargeHeaderHeadlines"/>
        <w:rPr>
          <w:rFonts w:asciiTheme="majorHAnsi" w:hAnsiTheme="majorHAnsi" w:cstheme="majorHAnsi"/>
          <w:color w:val="003A70" w:themeColor="text1"/>
          <w:sz w:val="56"/>
          <w:szCs w:val="56"/>
        </w:rPr>
      </w:pPr>
      <w:r w:rsidRPr="00344558">
        <w:rPr>
          <w:rFonts w:asciiTheme="majorHAnsi" w:hAnsiTheme="majorHAnsi" w:cstheme="majorHAnsi"/>
          <w:color w:val="003A70" w:themeColor="text1"/>
          <w:sz w:val="56"/>
          <w:szCs w:val="56"/>
        </w:rPr>
        <w:t>Are You Eligible for Discounted Care?</w:t>
      </w:r>
    </w:p>
    <w:p w14:paraId="7D7DBD3D" w14:textId="77777777" w:rsidR="002061B4" w:rsidRPr="002061B4" w:rsidRDefault="0040630B" w:rsidP="002061B4">
      <w:pPr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</w:pPr>
      <w:r w:rsidRPr="002061B4">
        <w:rPr>
          <w:rFonts w:asciiTheme="majorHAnsi" w:eastAsiaTheme="majorEastAsia" w:hAnsiTheme="majorHAnsi" w:cstheme="majorBidi"/>
          <w:b/>
          <w:bCs/>
          <w:color w:val="00A9E0" w:themeColor="accent6"/>
          <w:sz w:val="24"/>
          <w:szCs w:val="32"/>
          <w:lang w:val="en-GB"/>
        </w:rPr>
        <w:t>Your Rights as a Patient Under Hospital Discounted Care</w:t>
      </w:r>
    </w:p>
    <w:p w14:paraId="5BD1BA2E" w14:textId="77777777" w:rsidR="005A31C1" w:rsidRDefault="0040630B" w:rsidP="003D2A6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98AFF5" wp14:editId="12A30619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677008" cy="0"/>
                <wp:effectExtent l="0" t="12700" r="2159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5" style="mso-wrap-distance-bottom:0;mso-wrap-distance-left:9pt;mso-wrap-distance-right:9pt;mso-wrap-distance-top:0;mso-wrap-style:square;position:absolute;visibility:visible;z-index:251659264" from="0,11pt" to="53.3pt,11pt" strokecolor="#ffe04f" strokeweight="2pt"/>
            </w:pict>
          </mc:Fallback>
        </mc:AlternateContent>
      </w:r>
    </w:p>
    <w:p w14:paraId="17E05BA4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0" w:after="180" w:line="260" w:lineRule="atLeast"/>
        <w:textAlignment w:val="center"/>
        <w:rPr>
          <w:rFonts w:cs="TisaSansOT"/>
          <w:szCs w:val="18"/>
          <w:lang w:val="en-GB"/>
        </w:rPr>
      </w:pPr>
      <w:r w:rsidRPr="002061B4">
        <w:rPr>
          <w:rFonts w:cs="TisaSansOT"/>
          <w:szCs w:val="18"/>
          <w:lang w:val="en-GB"/>
        </w:rPr>
        <w:t xml:space="preserve">If you need help paying a hospital bill, you can see if you qualify for discounted care. You can call Children’s Hospital Colorado </w:t>
      </w:r>
      <w:r w:rsidRPr="002061B4">
        <w:rPr>
          <w:rFonts w:cs="TisaSansOT"/>
          <w:szCs w:val="18"/>
          <w:lang w:val="en-GB"/>
        </w:rPr>
        <w:br/>
        <w:t xml:space="preserve">at 720-777-7001, email us at </w:t>
      </w:r>
      <w:hyperlink r:id="rId10" w:history="1">
        <w:r w:rsidR="00A82613" w:rsidRPr="009B16B6">
          <w:rPr>
            <w:rStyle w:val="Hyperlink"/>
            <w:rFonts w:cs="TisaSansOT"/>
            <w:szCs w:val="18"/>
            <w:lang w:val="en-GB"/>
          </w:rPr>
          <w:t>FinancialCounseling@childrenscolorado.org</w:t>
        </w:r>
      </w:hyperlink>
      <w:r w:rsidR="00A82613">
        <w:rPr>
          <w:rFonts w:cs="TisaSansOT"/>
          <w:szCs w:val="18"/>
          <w:lang w:val="en-GB"/>
        </w:rPr>
        <w:t xml:space="preserve"> </w:t>
      </w:r>
      <w:r w:rsidRPr="002061B4">
        <w:rPr>
          <w:rFonts w:cs="TisaSansOT"/>
          <w:szCs w:val="18"/>
          <w:lang w:val="en-GB"/>
        </w:rPr>
        <w:t xml:space="preserve">or visit us at </w:t>
      </w:r>
      <w:hyperlink r:id="rId11" w:history="1">
        <w:r w:rsidR="00A82613" w:rsidRPr="009B16B6">
          <w:rPr>
            <w:rStyle w:val="Hyperlink"/>
            <w:rFonts w:cs="TisaSansOT"/>
            <w:szCs w:val="18"/>
            <w:lang w:val="en-GB"/>
          </w:rPr>
          <w:t>www.childrenscolorado.org</w:t>
        </w:r>
      </w:hyperlink>
      <w:r w:rsidR="00A82613">
        <w:rPr>
          <w:rFonts w:cs="TisaSansOT"/>
          <w:szCs w:val="18"/>
          <w:lang w:val="en-GB"/>
        </w:rPr>
        <w:t xml:space="preserve"> </w:t>
      </w:r>
      <w:r w:rsidRPr="002061B4">
        <w:rPr>
          <w:rFonts w:cs="TisaSansOT"/>
          <w:szCs w:val="18"/>
          <w:lang w:val="en-GB"/>
        </w:rPr>
        <w:t>set up an appointment to see if you qualify.</w:t>
      </w:r>
    </w:p>
    <w:p w14:paraId="15286FC2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br/>
      </w: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Overview</w:t>
      </w:r>
    </w:p>
    <w:p w14:paraId="4B541C66" w14:textId="77777777" w:rsidR="002061B4" w:rsidRPr="00344558" w:rsidRDefault="0040630B" w:rsidP="00344558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may qualify for discounted care if your income is low.</w:t>
      </w:r>
    </w:p>
    <w:p w14:paraId="74D2545C" w14:textId="77777777" w:rsidR="002061B4" w:rsidRPr="00344558" w:rsidRDefault="0040630B" w:rsidP="00344558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If you qualify:</w:t>
      </w:r>
    </w:p>
    <w:p w14:paraId="43FB4F6C" w14:textId="77777777" w:rsidR="002061B4" w:rsidRPr="00344558" w:rsidRDefault="0040630B" w:rsidP="00344558">
      <w:pPr>
        <w:pStyle w:val="ListParagraph"/>
        <w:numPr>
          <w:ilvl w:val="1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 xml:space="preserve">Hospitals and </w:t>
      </w:r>
      <w:r w:rsidRPr="00344558">
        <w:rPr>
          <w:rFonts w:cs="TisaSansOT"/>
          <w:szCs w:val="18"/>
          <w:lang w:val="en-GB"/>
        </w:rPr>
        <w:t>providers must limit your bills.</w:t>
      </w:r>
    </w:p>
    <w:p w14:paraId="1B22C1C5" w14:textId="77777777" w:rsidR="002061B4" w:rsidRPr="00344558" w:rsidRDefault="0040630B" w:rsidP="00344558">
      <w:pPr>
        <w:pStyle w:val="ListParagraph"/>
        <w:numPr>
          <w:ilvl w:val="1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must be offered a payment plan based on your income.</w:t>
      </w:r>
    </w:p>
    <w:p w14:paraId="1F706CBF" w14:textId="77777777" w:rsidR="002061B4" w:rsidRPr="00344558" w:rsidRDefault="0040630B" w:rsidP="00344558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may still qualify even if you:</w:t>
      </w:r>
    </w:p>
    <w:p w14:paraId="3708AE7C" w14:textId="77777777" w:rsidR="002061B4" w:rsidRPr="00344558" w:rsidRDefault="0040630B" w:rsidP="00344558">
      <w:pPr>
        <w:pStyle w:val="ListParagraph"/>
        <w:numPr>
          <w:ilvl w:val="1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Are not a citizen.</w:t>
      </w:r>
    </w:p>
    <w:p w14:paraId="631A8F61" w14:textId="77777777" w:rsidR="002061B4" w:rsidRPr="00344558" w:rsidRDefault="0040630B" w:rsidP="00344558">
      <w:pPr>
        <w:pStyle w:val="ListParagraph"/>
        <w:numPr>
          <w:ilvl w:val="1"/>
          <w:numId w:val="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Are an immigrant.</w:t>
      </w:r>
    </w:p>
    <w:p w14:paraId="0CFB6F42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4E7E37C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Your Rights</w:t>
      </w:r>
    </w:p>
    <w:p w14:paraId="6F0EE1D6" w14:textId="77777777" w:rsidR="002061B4" w:rsidRPr="00344558" w:rsidRDefault="0040630B" w:rsidP="00344558">
      <w:pPr>
        <w:pStyle w:val="ListParagraph"/>
        <w:numPr>
          <w:ilvl w:val="0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Under the new law you have the right to:</w:t>
      </w:r>
    </w:p>
    <w:p w14:paraId="28FACE1F" w14:textId="77777777" w:rsidR="002061B4" w:rsidRPr="00344558" w:rsidRDefault="0040630B" w:rsidP="00344558">
      <w:pPr>
        <w:pStyle w:val="ListParagraph"/>
        <w:numPr>
          <w:ilvl w:val="1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 xml:space="preserve">Check to see if you qualify for </w:t>
      </w:r>
      <w:r w:rsidRPr="00344558">
        <w:rPr>
          <w:rFonts w:cs="TisaSansOT"/>
          <w:szCs w:val="18"/>
          <w:lang w:val="en-GB"/>
        </w:rPr>
        <w:t>discounted care.</w:t>
      </w:r>
    </w:p>
    <w:p w14:paraId="38C24D02" w14:textId="77777777" w:rsidR="002061B4" w:rsidRPr="00344558" w:rsidRDefault="0040630B" w:rsidP="00344558">
      <w:pPr>
        <w:pStyle w:val="ListParagraph"/>
        <w:numPr>
          <w:ilvl w:val="1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Check to see if you qualify for public health care coverage.</w:t>
      </w:r>
    </w:p>
    <w:p w14:paraId="11112616" w14:textId="77777777" w:rsidR="002061B4" w:rsidRPr="00344558" w:rsidRDefault="0040630B" w:rsidP="00344558">
      <w:pPr>
        <w:pStyle w:val="ListParagraph"/>
        <w:numPr>
          <w:ilvl w:val="1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Be given a payment plan if you qualify.</w:t>
      </w:r>
    </w:p>
    <w:p w14:paraId="59EEE418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CB15F36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Summary of New Law, starting September 1, 2022</w:t>
      </w:r>
    </w:p>
    <w:p w14:paraId="7B9E6312" w14:textId="77777777" w:rsidR="002061B4" w:rsidRPr="00344558" w:rsidRDefault="0040630B" w:rsidP="004A612B">
      <w:pPr>
        <w:pStyle w:val="ListParagraph"/>
        <w:numPr>
          <w:ilvl w:val="0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If your gross household income is at or below 250% of the federal poverty level:</w:t>
      </w:r>
    </w:p>
    <w:p w14:paraId="064B9C2F" w14:textId="77777777" w:rsidR="002061B4" w:rsidRPr="00344558" w:rsidRDefault="0040630B" w:rsidP="004A612B">
      <w:pPr>
        <w:pStyle w:val="ListParagraph"/>
        <w:numPr>
          <w:ilvl w:val="1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may b</w:t>
      </w:r>
      <w:r w:rsidRPr="00344558">
        <w:rPr>
          <w:rFonts w:cs="TisaSansOT"/>
          <w:szCs w:val="18"/>
          <w:lang w:val="en-GB"/>
        </w:rPr>
        <w:t>e able to get discounts on your health services.</w:t>
      </w:r>
    </w:p>
    <w:p w14:paraId="1DB36741" w14:textId="77777777" w:rsidR="002061B4" w:rsidRPr="00344558" w:rsidRDefault="0040630B" w:rsidP="004A612B">
      <w:pPr>
        <w:pStyle w:val="ListParagraph"/>
        <w:numPr>
          <w:ilvl w:val="1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have the right to a payment plan based on your income.</w:t>
      </w:r>
    </w:p>
    <w:p w14:paraId="068CFA97" w14:textId="77777777" w:rsidR="002061B4" w:rsidRPr="00344558" w:rsidRDefault="0040630B" w:rsidP="004A612B">
      <w:pPr>
        <w:pStyle w:val="ListParagraph"/>
        <w:numPr>
          <w:ilvl w:val="1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 xml:space="preserve">To see if your household income qualifies you may ask the hospital where you received care or visit: </w:t>
      </w:r>
      <w:r w:rsidRPr="00344558">
        <w:rPr>
          <w:rFonts w:cs="TisaSansOT"/>
          <w:szCs w:val="18"/>
          <w:lang w:val="en-GB"/>
        </w:rPr>
        <w:br/>
      </w:r>
      <w:hyperlink r:id="rId12" w:history="1">
        <w:r w:rsidR="002C1484" w:rsidRPr="009B16B6">
          <w:rPr>
            <w:rStyle w:val="Hyperlink"/>
            <w:rFonts w:cs="TisaSansOT"/>
            <w:szCs w:val="18"/>
            <w:lang w:val="en-GB"/>
          </w:rPr>
          <w:t>https://hcpf.colorado.gov/colorado-hospital-discounted-care</w:t>
        </w:r>
      </w:hyperlink>
    </w:p>
    <w:p w14:paraId="69761B64" w14:textId="77777777" w:rsidR="002061B4" w:rsidRPr="00344558" w:rsidRDefault="0040630B" w:rsidP="004A612B">
      <w:pPr>
        <w:pStyle w:val="ListParagraph"/>
        <w:numPr>
          <w:ilvl w:val="0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can get information in your primary language about your rights.</w:t>
      </w:r>
    </w:p>
    <w:p w14:paraId="7305AF6E" w14:textId="77777777" w:rsidR="002061B4" w:rsidRPr="00344558" w:rsidRDefault="0040630B" w:rsidP="004A612B">
      <w:pPr>
        <w:pStyle w:val="ListParagraph"/>
        <w:numPr>
          <w:ilvl w:val="0"/>
          <w:numId w:val="10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u w:val="thick" w:color="0563C1"/>
          <w:lang w:val="en-GB"/>
        </w:rPr>
      </w:pPr>
      <w:r w:rsidRPr="00344558">
        <w:rPr>
          <w:rFonts w:cs="TisaSansOT"/>
          <w:szCs w:val="18"/>
          <w:lang w:val="en-GB"/>
        </w:rPr>
        <w:t xml:space="preserve">For more information go to: </w:t>
      </w:r>
      <w:hyperlink r:id="rId13" w:history="1">
        <w:r w:rsidR="002C1484" w:rsidRPr="009B16B6">
          <w:rPr>
            <w:rStyle w:val="Hyperlink"/>
            <w:rFonts w:cs="TisaSansOT"/>
            <w:szCs w:val="18"/>
            <w:lang w:val="en-GB"/>
          </w:rPr>
          <w:t>https://hcpf.colorado.gov/colorado-hospital-discounted-care</w:t>
        </w:r>
      </w:hyperlink>
    </w:p>
    <w:p w14:paraId="3C280293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ascii="Arial" w:hAnsi="Arial" w:cs="Arial"/>
          <w:color w:val="000000"/>
          <w:sz w:val="24"/>
          <w:u w:color="0000FF"/>
        </w:rPr>
      </w:pPr>
    </w:p>
    <w:p w14:paraId="65F7A5BB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New Law About Bills from Hospital</w:t>
      </w:r>
    </w:p>
    <w:p w14:paraId="689DD916" w14:textId="77777777" w:rsidR="002061B4" w:rsidRPr="00344558" w:rsidRDefault="0040630B" w:rsidP="00344558">
      <w:pPr>
        <w:pStyle w:val="ListParagraph"/>
        <w:numPr>
          <w:ilvl w:val="0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 xml:space="preserve">The most a hospital can bill for a service is set by the Department of Health Care </w:t>
      </w:r>
      <w:r w:rsidRPr="00344558">
        <w:rPr>
          <w:rFonts w:cs="TisaSansOT"/>
          <w:szCs w:val="18"/>
          <w:lang w:val="en-GB"/>
        </w:rPr>
        <w:t>Policy and Financing.</w:t>
      </w:r>
    </w:p>
    <w:p w14:paraId="0A9E1F40" w14:textId="77777777" w:rsidR="002061B4" w:rsidRPr="00344558" w:rsidRDefault="0040630B" w:rsidP="00344558">
      <w:pPr>
        <w:pStyle w:val="ListParagraph"/>
        <w:numPr>
          <w:ilvl w:val="0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The hospital must break the bill into monthly charges.</w:t>
      </w:r>
    </w:p>
    <w:p w14:paraId="6F219032" w14:textId="77777777" w:rsidR="002061B4" w:rsidRPr="00344558" w:rsidRDefault="0040630B" w:rsidP="00344558">
      <w:pPr>
        <w:pStyle w:val="ListParagraph"/>
        <w:numPr>
          <w:ilvl w:val="1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Your monthly bill cannot be more than 4% of your monthly income.</w:t>
      </w:r>
    </w:p>
    <w:p w14:paraId="75A5C5F9" w14:textId="77777777" w:rsidR="002061B4" w:rsidRPr="00344558" w:rsidRDefault="0040630B" w:rsidP="00344558">
      <w:pPr>
        <w:pStyle w:val="ListParagraph"/>
        <w:numPr>
          <w:ilvl w:val="0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may be billed by a provider who works at the hospital.</w:t>
      </w:r>
    </w:p>
    <w:p w14:paraId="73A8CC60" w14:textId="77777777" w:rsidR="002061B4" w:rsidRPr="00344558" w:rsidRDefault="0040630B" w:rsidP="00344558">
      <w:pPr>
        <w:pStyle w:val="ListParagraph"/>
        <w:numPr>
          <w:ilvl w:val="1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The provider’s monthly bill cannot be more than 2% of y</w:t>
      </w:r>
      <w:r w:rsidRPr="00344558">
        <w:rPr>
          <w:rFonts w:cs="TisaSansOT"/>
          <w:szCs w:val="18"/>
          <w:lang w:val="en-GB"/>
        </w:rPr>
        <w:t>our monthly income.</w:t>
      </w:r>
    </w:p>
    <w:p w14:paraId="2DB586DF" w14:textId="77777777" w:rsidR="002061B4" w:rsidRPr="00344558" w:rsidRDefault="0040630B" w:rsidP="00344558">
      <w:pPr>
        <w:pStyle w:val="ListParagraph"/>
        <w:numPr>
          <w:ilvl w:val="0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You do not owe any more money</w:t>
      </w:r>
    </w:p>
    <w:p w14:paraId="2803E690" w14:textId="77777777" w:rsidR="002061B4" w:rsidRPr="00344558" w:rsidRDefault="0040630B" w:rsidP="00344558">
      <w:pPr>
        <w:pStyle w:val="ListParagraph"/>
        <w:numPr>
          <w:ilvl w:val="1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Once you make 36 payments, or</w:t>
      </w:r>
    </w:p>
    <w:p w14:paraId="38B0FC14" w14:textId="77777777" w:rsidR="002061B4" w:rsidRPr="00344558" w:rsidRDefault="0040630B" w:rsidP="00344558">
      <w:pPr>
        <w:pStyle w:val="ListParagraph"/>
        <w:numPr>
          <w:ilvl w:val="1"/>
          <w:numId w:val="12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344558">
        <w:rPr>
          <w:rFonts w:cs="TisaSansOT"/>
          <w:szCs w:val="18"/>
          <w:lang w:val="en-GB"/>
        </w:rPr>
        <w:t>Pay the full amount due on your payment plan</w:t>
      </w:r>
    </w:p>
    <w:p w14:paraId="78C355F7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ascii="Arial" w:hAnsi="Arial" w:cs="Arial"/>
          <w:color w:val="000000"/>
          <w:sz w:val="24"/>
          <w:u w:color="0000FF"/>
        </w:rPr>
      </w:pPr>
    </w:p>
    <w:p w14:paraId="78C5E89A" w14:textId="77777777" w:rsidR="002061B4" w:rsidRPr="002061B4" w:rsidRDefault="002061B4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="Cera PRO" w:hAnsi="Cera PRO" w:cs="Cera PRO"/>
          <w:b/>
          <w:bCs/>
          <w:color w:val="00009E"/>
          <w:sz w:val="26"/>
          <w:szCs w:val="26"/>
          <w:lang w:val="en-GB"/>
        </w:rPr>
      </w:pPr>
    </w:p>
    <w:p w14:paraId="5B795028" w14:textId="77777777" w:rsidR="00344558" w:rsidRDefault="0040630B">
      <w:pPr>
        <w:spacing w:before="0" w:line="240" w:lineRule="auto"/>
        <w:rPr>
          <w:rFonts w:ascii="Cera PRO" w:hAnsi="Cera PRO" w:cs="Cera PRO"/>
          <w:b/>
          <w:bCs/>
          <w:color w:val="00009E"/>
          <w:sz w:val="26"/>
          <w:szCs w:val="26"/>
          <w:lang w:val="en-GB"/>
        </w:rPr>
      </w:pPr>
      <w:r>
        <w:rPr>
          <w:rFonts w:ascii="Cera PRO" w:hAnsi="Cera PRO" w:cs="Cera PRO"/>
          <w:b/>
          <w:bCs/>
          <w:color w:val="00009E"/>
          <w:sz w:val="26"/>
          <w:szCs w:val="26"/>
          <w:lang w:val="en-GB"/>
        </w:rPr>
        <w:br w:type="page"/>
      </w:r>
    </w:p>
    <w:p w14:paraId="5805043E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lastRenderedPageBreak/>
        <w:t>Public Health Coverage and Discounts</w:t>
      </w:r>
    </w:p>
    <w:p w14:paraId="5380A613" w14:textId="77777777" w:rsidR="002061B4" w:rsidRPr="004A612B" w:rsidRDefault="0040630B" w:rsidP="004A612B">
      <w:pPr>
        <w:pStyle w:val="ListParagraph"/>
        <w:numPr>
          <w:ilvl w:val="0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If you do </w:t>
      </w:r>
      <w:r w:rsidRPr="004A612B">
        <w:rPr>
          <w:rFonts w:cs="TisaSansOT-Bold"/>
          <w:szCs w:val="18"/>
          <w:lang w:val="en-GB"/>
        </w:rPr>
        <w:t>NOT</w:t>
      </w:r>
      <w:r w:rsidRPr="004A612B">
        <w:rPr>
          <w:rFonts w:cs="TisaSansOT"/>
          <w:szCs w:val="18"/>
          <w:lang w:val="en-GB"/>
        </w:rPr>
        <w:t xml:space="preserve"> have health insurance:</w:t>
      </w:r>
    </w:p>
    <w:p w14:paraId="097001CB" w14:textId="77777777" w:rsidR="002061B4" w:rsidRPr="004A612B" w:rsidRDefault="0040630B" w:rsidP="004A612B">
      <w:pPr>
        <w:pStyle w:val="ListParagraph"/>
        <w:numPr>
          <w:ilvl w:val="1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The hospital must see if you are eligible for the </w:t>
      </w:r>
      <w:r w:rsidRPr="004A612B">
        <w:rPr>
          <w:rFonts w:cs="TisaSansOT"/>
          <w:szCs w:val="18"/>
          <w:lang w:val="en-GB"/>
        </w:rPr>
        <w:t>following:</w:t>
      </w:r>
    </w:p>
    <w:p w14:paraId="290188E3" w14:textId="77777777" w:rsidR="002061B4" w:rsidRPr="004A612B" w:rsidRDefault="0040630B" w:rsidP="00D478A7">
      <w:pPr>
        <w:pStyle w:val="ListParagraph"/>
        <w:numPr>
          <w:ilvl w:val="2"/>
          <w:numId w:val="18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Public health coverage and discount programs, like Health First Colorado, Child Health Plus (CHP+), </w:t>
      </w:r>
      <w:r w:rsidRPr="004A612B">
        <w:rPr>
          <w:rFonts w:cs="TisaSansOT"/>
          <w:szCs w:val="18"/>
          <w:lang w:val="en-GB"/>
        </w:rPr>
        <w:br/>
        <w:t>Emergency Medicaid, Colorado Indigent Care Program (CICP), and hospital discounts.</w:t>
      </w:r>
    </w:p>
    <w:p w14:paraId="3AED3286" w14:textId="77777777" w:rsidR="002061B4" w:rsidRPr="004A612B" w:rsidRDefault="0040630B" w:rsidP="00D478A7">
      <w:pPr>
        <w:pStyle w:val="ListParagraph"/>
        <w:numPr>
          <w:ilvl w:val="3"/>
          <w:numId w:val="19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These can cover all or most of your health care bills.</w:t>
      </w:r>
    </w:p>
    <w:p w14:paraId="38B81227" w14:textId="77777777" w:rsidR="002061B4" w:rsidRPr="004A612B" w:rsidRDefault="0040630B" w:rsidP="004A612B">
      <w:pPr>
        <w:pStyle w:val="ListParagraph"/>
        <w:numPr>
          <w:ilvl w:val="0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If </w:t>
      </w:r>
      <w:r w:rsidRPr="004A612B">
        <w:rPr>
          <w:rFonts w:cs="TisaSansOT"/>
          <w:szCs w:val="18"/>
          <w:lang w:val="en-GB"/>
        </w:rPr>
        <w:t>you have health insurance:</w:t>
      </w:r>
    </w:p>
    <w:p w14:paraId="089D22FC" w14:textId="77777777" w:rsidR="002061B4" w:rsidRPr="004A612B" w:rsidRDefault="0040630B" w:rsidP="004A612B">
      <w:pPr>
        <w:pStyle w:val="ListParagraph"/>
        <w:numPr>
          <w:ilvl w:val="1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You have the right to have your eligibility checked for discounts.</w:t>
      </w:r>
    </w:p>
    <w:p w14:paraId="0F53D599" w14:textId="77777777" w:rsidR="002061B4" w:rsidRPr="004A612B" w:rsidRDefault="0040630B" w:rsidP="004A612B">
      <w:pPr>
        <w:pStyle w:val="ListParagraph"/>
        <w:numPr>
          <w:ilvl w:val="1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You must ask to be checked for eligibility for discounts and public health coverage programs.</w:t>
      </w:r>
    </w:p>
    <w:p w14:paraId="1E35FCF7" w14:textId="77777777" w:rsidR="002061B4" w:rsidRPr="004A612B" w:rsidRDefault="0040630B" w:rsidP="004A612B">
      <w:pPr>
        <w:pStyle w:val="ListParagraph"/>
        <w:numPr>
          <w:ilvl w:val="0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The hospital must check to see if you qualify within 45 days of when</w:t>
      </w:r>
      <w:r w:rsidRPr="004A612B">
        <w:rPr>
          <w:rFonts w:cs="TisaSansOT"/>
          <w:szCs w:val="18"/>
          <w:lang w:val="en-GB"/>
        </w:rPr>
        <w:t xml:space="preserve"> you received the service or ask to be screened.</w:t>
      </w:r>
    </w:p>
    <w:p w14:paraId="183653EB" w14:textId="77777777" w:rsidR="002061B4" w:rsidRPr="004A612B" w:rsidRDefault="0040630B" w:rsidP="004A612B">
      <w:pPr>
        <w:pStyle w:val="ListParagraph"/>
        <w:numPr>
          <w:ilvl w:val="0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You may refuse to be screened. If you refuse to be screened, you may lose your right to take legal action against the </w:t>
      </w:r>
      <w:r w:rsidRPr="004A612B">
        <w:rPr>
          <w:rFonts w:cs="TisaSansOT"/>
          <w:szCs w:val="18"/>
          <w:lang w:val="en-GB"/>
        </w:rPr>
        <w:br/>
        <w:t>hospital and providers for:</w:t>
      </w:r>
    </w:p>
    <w:p w14:paraId="773E1D15" w14:textId="77777777" w:rsidR="002061B4" w:rsidRPr="004A612B" w:rsidRDefault="0040630B" w:rsidP="004A612B">
      <w:pPr>
        <w:pStyle w:val="ListParagraph"/>
        <w:numPr>
          <w:ilvl w:val="1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Not checking to see if you qualify for programs, or</w:t>
      </w:r>
    </w:p>
    <w:p w14:paraId="24EEB01B" w14:textId="77777777" w:rsidR="002061B4" w:rsidRPr="004A612B" w:rsidRDefault="0040630B" w:rsidP="004A612B">
      <w:pPr>
        <w:pStyle w:val="ListParagraph"/>
        <w:numPr>
          <w:ilvl w:val="1"/>
          <w:numId w:val="17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Not givi</w:t>
      </w:r>
      <w:r w:rsidRPr="004A612B">
        <w:rPr>
          <w:rFonts w:cs="TisaSansOT"/>
          <w:szCs w:val="18"/>
          <w:lang w:val="en-GB"/>
        </w:rPr>
        <w:t>ng you discounts.</w:t>
      </w:r>
    </w:p>
    <w:p w14:paraId="73E6D0D9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ascii="Arial" w:hAnsi="Arial" w:cs="Arial"/>
          <w:color w:val="000000"/>
          <w:sz w:val="24"/>
          <w:u w:color="0000FF"/>
        </w:rPr>
      </w:pPr>
    </w:p>
    <w:p w14:paraId="78E71B40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Bill Collection Under Hospital Discounted Care</w:t>
      </w:r>
    </w:p>
    <w:p w14:paraId="550D615B" w14:textId="77777777" w:rsidR="002061B4" w:rsidRPr="004A612B" w:rsidRDefault="0040630B" w:rsidP="004A612B">
      <w:pPr>
        <w:pStyle w:val="ListParagraph"/>
        <w:numPr>
          <w:ilvl w:val="0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Before sending your bill to collections, a hospital or provider who works at the hospital must:</w:t>
      </w:r>
    </w:p>
    <w:p w14:paraId="7D5CCAAE" w14:textId="77777777" w:rsidR="002061B4" w:rsidRPr="004A612B" w:rsidRDefault="0040630B" w:rsidP="004A612B">
      <w:pPr>
        <w:pStyle w:val="ListParagraph"/>
        <w:numPr>
          <w:ilvl w:val="1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Do what is listed above.</w:t>
      </w:r>
    </w:p>
    <w:p w14:paraId="6BD86141" w14:textId="77777777" w:rsidR="002061B4" w:rsidRPr="004A612B" w:rsidRDefault="0040630B" w:rsidP="004A612B">
      <w:pPr>
        <w:pStyle w:val="ListParagraph"/>
        <w:numPr>
          <w:ilvl w:val="1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Give you a payment plan if you are eligible.</w:t>
      </w:r>
    </w:p>
    <w:p w14:paraId="6717F81E" w14:textId="77777777" w:rsidR="002061B4" w:rsidRPr="004A612B" w:rsidRDefault="0040630B" w:rsidP="004A612B">
      <w:pPr>
        <w:pStyle w:val="ListParagraph"/>
        <w:numPr>
          <w:ilvl w:val="1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Explain all the </w:t>
      </w:r>
      <w:r w:rsidRPr="004A612B">
        <w:rPr>
          <w:rFonts w:cs="TisaSansOT"/>
          <w:szCs w:val="18"/>
          <w:lang w:val="en-GB"/>
        </w:rPr>
        <w:t>services and fees on your bill in your primary language.</w:t>
      </w:r>
    </w:p>
    <w:p w14:paraId="1D967A55" w14:textId="77777777" w:rsidR="002061B4" w:rsidRPr="004A612B" w:rsidRDefault="0040630B" w:rsidP="004A612B">
      <w:pPr>
        <w:pStyle w:val="ListParagraph"/>
        <w:numPr>
          <w:ilvl w:val="1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Bill your insurance (if you have insurance).</w:t>
      </w:r>
    </w:p>
    <w:p w14:paraId="30DFC3C8" w14:textId="77777777" w:rsidR="002061B4" w:rsidRPr="004A612B" w:rsidRDefault="0040630B" w:rsidP="004A612B">
      <w:pPr>
        <w:pStyle w:val="ListParagraph"/>
        <w:numPr>
          <w:ilvl w:val="1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Notify you they may send you to collections.</w:t>
      </w:r>
    </w:p>
    <w:p w14:paraId="13668C47" w14:textId="77777777" w:rsidR="002061B4" w:rsidRPr="004A612B" w:rsidRDefault="0040630B" w:rsidP="004A612B">
      <w:pPr>
        <w:pStyle w:val="ListParagraph"/>
        <w:numPr>
          <w:ilvl w:val="0"/>
          <w:numId w:val="15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 xml:space="preserve">If your bill is sent to collections without doing all the steps listed above, you can take legal </w:t>
      </w:r>
      <w:r w:rsidRPr="004A612B">
        <w:rPr>
          <w:rFonts w:cs="TisaSansOT"/>
          <w:szCs w:val="18"/>
          <w:lang w:val="en-GB"/>
        </w:rPr>
        <w:t>action.</w:t>
      </w:r>
    </w:p>
    <w:p w14:paraId="6020313E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ascii="Arial" w:hAnsi="Arial" w:cs="Arial"/>
          <w:color w:val="000000"/>
          <w:sz w:val="24"/>
          <w:u w:color="0000FF"/>
        </w:rPr>
      </w:pPr>
    </w:p>
    <w:p w14:paraId="4E0E133B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Decision and Appeals</w:t>
      </w:r>
    </w:p>
    <w:p w14:paraId="0D049401" w14:textId="77777777" w:rsidR="002061B4" w:rsidRPr="004A612B" w:rsidRDefault="0040630B" w:rsidP="004A612B">
      <w:pPr>
        <w:pStyle w:val="ListParagraph"/>
        <w:numPr>
          <w:ilvl w:val="0"/>
          <w:numId w:val="14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theme="majorHAnsi"/>
          <w:szCs w:val="18"/>
          <w:lang w:val="en-GB"/>
        </w:rPr>
      </w:pPr>
      <w:r w:rsidRPr="004A612B">
        <w:rPr>
          <w:rFonts w:cstheme="majorHAnsi"/>
          <w:szCs w:val="18"/>
          <w:lang w:val="en-GB"/>
        </w:rPr>
        <w:t>The hospital must notify you of the decision within 14 days of completing an application.</w:t>
      </w:r>
    </w:p>
    <w:p w14:paraId="03AEAE7A" w14:textId="77777777" w:rsidR="002061B4" w:rsidRPr="004A612B" w:rsidRDefault="0040630B" w:rsidP="004A612B">
      <w:pPr>
        <w:pStyle w:val="ListParagraph"/>
        <w:numPr>
          <w:ilvl w:val="0"/>
          <w:numId w:val="14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theme="majorHAnsi"/>
          <w:szCs w:val="18"/>
          <w:lang w:val="en-GB"/>
        </w:rPr>
      </w:pPr>
      <w:r w:rsidRPr="004A612B">
        <w:rPr>
          <w:rFonts w:cstheme="majorHAnsi"/>
          <w:szCs w:val="18"/>
          <w:lang w:val="en-GB"/>
        </w:rPr>
        <w:t>How to appeal the decision.</w:t>
      </w:r>
    </w:p>
    <w:p w14:paraId="5F683611" w14:textId="77777777" w:rsidR="002061B4" w:rsidRPr="004A612B" w:rsidRDefault="0040630B" w:rsidP="004A612B">
      <w:pPr>
        <w:pStyle w:val="ListParagraph"/>
        <w:numPr>
          <w:ilvl w:val="1"/>
          <w:numId w:val="14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theme="majorHAnsi"/>
          <w:szCs w:val="18"/>
          <w:lang w:val="en-GB"/>
        </w:rPr>
      </w:pPr>
      <w:r w:rsidRPr="004A612B">
        <w:rPr>
          <w:rFonts w:cstheme="majorHAnsi"/>
          <w:szCs w:val="18"/>
          <w:lang w:val="en-GB"/>
        </w:rPr>
        <w:t>An appeal happens when you do not agree with a decision.</w:t>
      </w:r>
    </w:p>
    <w:p w14:paraId="3BEF0969" w14:textId="77777777" w:rsidR="002061B4" w:rsidRPr="004A612B" w:rsidRDefault="0040630B" w:rsidP="004A612B">
      <w:pPr>
        <w:pStyle w:val="ListParagraph"/>
        <w:numPr>
          <w:ilvl w:val="1"/>
          <w:numId w:val="14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theme="majorHAnsi"/>
          <w:szCs w:val="18"/>
          <w:lang w:val="en-GB"/>
        </w:rPr>
      </w:pPr>
      <w:r w:rsidRPr="004A612B">
        <w:rPr>
          <w:rFonts w:cstheme="majorHAnsi"/>
          <w:szCs w:val="18"/>
          <w:lang w:val="en-GB"/>
        </w:rPr>
        <w:t>You ask for your case to be reviewed for mistakes.</w:t>
      </w:r>
    </w:p>
    <w:p w14:paraId="5C48D5D0" w14:textId="77777777" w:rsidR="002061B4" w:rsidRPr="004A612B" w:rsidRDefault="0040630B" w:rsidP="004A612B">
      <w:pPr>
        <w:pStyle w:val="ListParagraph"/>
        <w:numPr>
          <w:ilvl w:val="1"/>
          <w:numId w:val="14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theme="majorHAnsi"/>
          <w:szCs w:val="18"/>
          <w:lang w:val="en-GB"/>
        </w:rPr>
      </w:pPr>
      <w:r w:rsidRPr="004A612B">
        <w:rPr>
          <w:rFonts w:cstheme="majorHAnsi"/>
          <w:szCs w:val="18"/>
          <w:lang w:val="en-GB"/>
        </w:rPr>
        <w:t>You have 30 days from the date the hospital gave you the decision to file an appeal.</w:t>
      </w:r>
    </w:p>
    <w:p w14:paraId="713F7024" w14:textId="77777777" w:rsidR="002061B4" w:rsidRPr="004A612B" w:rsidRDefault="0040630B" w:rsidP="2C446854">
      <w:pPr>
        <w:pStyle w:val="ListParagraph"/>
        <w:numPr>
          <w:ilvl w:val="1"/>
          <w:numId w:val="14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eastAsia="Arial"/>
          <w:szCs w:val="18"/>
          <w:lang w:val="en-GB"/>
        </w:rPr>
      </w:pPr>
      <w:r w:rsidRPr="2C446854">
        <w:rPr>
          <w:rFonts w:cstheme="majorBidi"/>
          <w:lang w:val="en-GB"/>
        </w:rPr>
        <w:t xml:space="preserve">For more information on how to appeal visit </w:t>
      </w:r>
      <w:hyperlink r:id="rId14">
        <w:r w:rsidR="2C446854" w:rsidRPr="2C446854">
          <w:rPr>
            <w:rStyle w:val="Hyperlink"/>
            <w:rFonts w:cstheme="majorBidi"/>
            <w:lang w:val="en-GB"/>
          </w:rPr>
          <w:t>https://hcpf.colorado.gov/hospital-discounted-care</w:t>
        </w:r>
      </w:hyperlink>
      <w:r w:rsidRPr="2C446854">
        <w:rPr>
          <w:rFonts w:cstheme="majorBidi"/>
          <w:lang w:val="en-GB"/>
        </w:rPr>
        <w:t xml:space="preserve"> </w:t>
      </w:r>
      <w:r w:rsidR="004A612B">
        <w:rPr>
          <w:rFonts w:cstheme="majorHAnsi"/>
          <w:szCs w:val="18"/>
          <w:lang w:val="en-GB"/>
        </w:rPr>
        <w:br/>
      </w:r>
      <w:r w:rsidRPr="2C446854">
        <w:rPr>
          <w:rFonts w:cstheme="majorBidi"/>
          <w:lang w:val="en-GB"/>
        </w:rPr>
        <w:t>or call 1-800-221-3943.</w:t>
      </w:r>
    </w:p>
    <w:p w14:paraId="29BDFE47" w14:textId="77777777" w:rsidR="002061B4" w:rsidRPr="002061B4" w:rsidRDefault="002061B4" w:rsidP="002061B4">
      <w:pPr>
        <w:autoSpaceDE w:val="0"/>
        <w:autoSpaceDN w:val="0"/>
        <w:adjustRightInd w:val="0"/>
        <w:spacing w:before="0"/>
        <w:textAlignment w:val="center"/>
        <w:rPr>
          <w:rFonts w:cstheme="majorHAnsi"/>
          <w:sz w:val="24"/>
        </w:rPr>
      </w:pPr>
    </w:p>
    <w:p w14:paraId="78D0C487" w14:textId="77777777" w:rsidR="002061B4" w:rsidRPr="002061B4" w:rsidRDefault="0040630B" w:rsidP="002061B4">
      <w:pPr>
        <w:suppressAutoHyphens/>
        <w:autoSpaceDE w:val="0"/>
        <w:autoSpaceDN w:val="0"/>
        <w:adjustRightInd w:val="0"/>
        <w:spacing w:before="90" w:after="90"/>
        <w:textAlignment w:val="center"/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</w:pPr>
      <w:r w:rsidRPr="002061B4">
        <w:rPr>
          <w:rFonts w:asciiTheme="majorHAnsi" w:hAnsiTheme="majorHAnsi" w:cstheme="majorHAnsi"/>
          <w:b/>
          <w:bCs/>
          <w:color w:val="003A70" w:themeColor="text1"/>
          <w:sz w:val="24"/>
          <w:lang w:val="en-GB"/>
        </w:rPr>
        <w:t>Complaints</w:t>
      </w:r>
    </w:p>
    <w:p w14:paraId="7C106DF8" w14:textId="77777777" w:rsidR="002061B4" w:rsidRPr="004A612B" w:rsidRDefault="0040630B" w:rsidP="004A612B">
      <w:pPr>
        <w:pStyle w:val="ListParagraph"/>
        <w:numPr>
          <w:ilvl w:val="0"/>
          <w:numId w:val="13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You can file a complaint if you feel that any of your rights listed above have not been met.</w:t>
      </w:r>
    </w:p>
    <w:p w14:paraId="1D57B7E9" w14:textId="77777777" w:rsidR="002061B4" w:rsidRPr="004A612B" w:rsidRDefault="0040630B" w:rsidP="004A612B">
      <w:pPr>
        <w:pStyle w:val="ListParagraph"/>
        <w:numPr>
          <w:ilvl w:val="0"/>
          <w:numId w:val="13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Complaints can be filed with the hospital or provider.</w:t>
      </w:r>
    </w:p>
    <w:p w14:paraId="49372003" w14:textId="77777777" w:rsidR="002061B4" w:rsidRPr="004A612B" w:rsidRDefault="0040630B" w:rsidP="004A612B">
      <w:pPr>
        <w:pStyle w:val="ListParagraph"/>
        <w:numPr>
          <w:ilvl w:val="0"/>
          <w:numId w:val="13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lang w:val="en-GB"/>
        </w:rPr>
      </w:pPr>
      <w:r w:rsidRPr="004A612B">
        <w:rPr>
          <w:rFonts w:cs="TisaSansOT"/>
          <w:szCs w:val="18"/>
          <w:lang w:val="en-GB"/>
        </w:rPr>
        <w:t>Complaints can also be filed with the Department of Health Care Policy and Financing.</w:t>
      </w:r>
    </w:p>
    <w:p w14:paraId="62D40009" w14:textId="77777777" w:rsidR="002061B4" w:rsidRPr="002C1484" w:rsidRDefault="0040630B" w:rsidP="004A612B">
      <w:pPr>
        <w:pStyle w:val="ListParagraph"/>
        <w:numPr>
          <w:ilvl w:val="1"/>
          <w:numId w:val="13"/>
        </w:numPr>
        <w:suppressAutoHyphens/>
        <w:autoSpaceDE w:val="0"/>
        <w:autoSpaceDN w:val="0"/>
        <w:adjustRightInd w:val="0"/>
        <w:spacing w:before="0" w:after="43" w:line="260" w:lineRule="atLeast"/>
        <w:textAlignment w:val="center"/>
        <w:rPr>
          <w:rFonts w:cs="TisaSansOT"/>
          <w:szCs w:val="18"/>
          <w:u w:val="thick" w:color="0563C1"/>
          <w:lang w:val="en-GB"/>
        </w:rPr>
      </w:pPr>
      <w:r w:rsidRPr="004A612B">
        <w:rPr>
          <w:rFonts w:cs="TisaSansOT"/>
          <w:szCs w:val="18"/>
          <w:lang w:val="en-GB"/>
        </w:rPr>
        <w:t xml:space="preserve">To file a complaint with the Department, contact 303-866-2580 or </w:t>
      </w:r>
      <w:hyperlink r:id="rId15" w:history="1">
        <w:r w:rsidR="002C1484" w:rsidRPr="002C1484">
          <w:rPr>
            <w:rStyle w:val="Hyperlink"/>
            <w:rFonts w:cs="Segoe UI"/>
            <w:szCs w:val="18"/>
          </w:rPr>
          <w:t>HCPF_HospDiscountCare@state.co.us</w:t>
        </w:r>
      </w:hyperlink>
    </w:p>
    <w:p w14:paraId="7A123727" w14:textId="77777777" w:rsidR="002C1484" w:rsidRPr="004A612B" w:rsidRDefault="002C1484" w:rsidP="002C1484">
      <w:pPr>
        <w:pStyle w:val="ListParagraph"/>
        <w:suppressAutoHyphens/>
        <w:autoSpaceDE w:val="0"/>
        <w:autoSpaceDN w:val="0"/>
        <w:adjustRightInd w:val="0"/>
        <w:spacing w:before="0" w:after="43" w:line="260" w:lineRule="atLeast"/>
        <w:ind w:left="1440"/>
        <w:textAlignment w:val="center"/>
        <w:rPr>
          <w:rFonts w:cs="TisaSansOT"/>
          <w:szCs w:val="18"/>
          <w:u w:val="thick" w:color="0563C1"/>
          <w:lang w:val="en-GB"/>
        </w:rPr>
      </w:pPr>
    </w:p>
    <w:p w14:paraId="27DAC3DD" w14:textId="77777777" w:rsidR="00196B6F" w:rsidRPr="004A612B" w:rsidRDefault="00196B6F" w:rsidP="002061B4"/>
    <w:sectPr w:rsidR="00196B6F" w:rsidRPr="004A612B" w:rsidSect="008437B2">
      <w:headerReference w:type="default" r:id="rId16"/>
      <w:footerReference w:type="default" r:id="rId17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1021D" w14:textId="77777777" w:rsidR="00000000" w:rsidRDefault="0040630B">
      <w:pPr>
        <w:spacing w:before="0" w:line="240" w:lineRule="auto"/>
      </w:pPr>
      <w:r>
        <w:separator/>
      </w:r>
    </w:p>
  </w:endnote>
  <w:endnote w:type="continuationSeparator" w:id="0">
    <w:p w14:paraId="56129BA7" w14:textId="77777777" w:rsidR="00000000" w:rsidRDefault="0040630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ra PRO">
    <w:altName w:val="Calibri"/>
    <w:panose1 w:val="00000000000000000000"/>
    <w:charset w:val="00"/>
    <w:family w:val="auto"/>
    <w:notTrueType/>
    <w:pitch w:val="variable"/>
    <w:sig w:usb0="00000287" w:usb1="00000001" w:usb2="00000000" w:usb3="00000000" w:csb0="0000009F" w:csb1="00000000"/>
  </w:font>
  <w:font w:name="TisaSansOT">
    <w:panose1 w:val="00000000000000000000"/>
    <w:charset w:val="4D"/>
    <w:family w:val="swiss"/>
    <w:notTrueType/>
    <w:pitch w:val="variable"/>
    <w:sig w:usb0="800000EF" w:usb1="4000207B" w:usb2="00000008" w:usb3="00000000" w:csb0="00000001" w:csb1="00000000"/>
  </w:font>
  <w:font w:name="TisaSansOT-Bold">
    <w:panose1 w:val="00000000000000000000"/>
    <w:charset w:val="4D"/>
    <w:family w:val="swiss"/>
    <w:notTrueType/>
    <w:pitch w:val="variable"/>
    <w:sig w:usb0="800000EF" w:usb1="4000207B" w:usb2="00000008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C7ED2" w14:textId="77777777" w:rsidR="005A31C1" w:rsidRDefault="0040630B" w:rsidP="003D2A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504B4D" wp14:editId="5765B4DE">
              <wp:simplePos x="0" y="0"/>
              <wp:positionH relativeFrom="column">
                <wp:posOffset>2602230</wp:posOffset>
              </wp:positionH>
              <wp:positionV relativeFrom="paragraph">
                <wp:posOffset>-106143</wp:posOffset>
              </wp:positionV>
              <wp:extent cx="4317023" cy="430823"/>
              <wp:effectExtent l="0" t="0" r="1270" b="127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7023" cy="4308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D89810" w14:textId="77777777" w:rsidR="004A612B" w:rsidRDefault="0040630B" w:rsidP="004A612B">
                          <w:pPr>
                            <w:pStyle w:val="DisclaimerforSection1557"/>
                          </w:pPr>
                          <w:r>
                            <w:t xml:space="preserve">© Children’s Hospital Colorado 2022 All rights reserved. Children’s Hospital Colorado complies with applicable Federal civil rights laws and does not discriminate </w:t>
                          </w:r>
                          <w:proofErr w:type="gramStart"/>
                          <w:r>
                            <w:t>on the basis of</w:t>
                          </w:r>
                          <w:proofErr w:type="gramEnd"/>
                          <w:r>
                            <w:t xml:space="preserve"> race, </w:t>
                          </w:r>
                          <w:proofErr w:type="spellStart"/>
                          <w:r>
                            <w:t>color</w:t>
                          </w:r>
                          <w:proofErr w:type="spellEnd"/>
                          <w:r>
                            <w:t xml:space="preserve">, national origin, age, disability, or sex. • ATENCIÓN: </w:t>
                          </w:r>
                          <w:proofErr w:type="spellStart"/>
                          <w:r>
                            <w:t>si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habla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</w:t>
                          </w:r>
                          <w:r>
                            <w:t>spañol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tiene</w:t>
                          </w:r>
                          <w:proofErr w:type="spellEnd"/>
                          <w:r>
                            <w:t xml:space="preserve"> a </w:t>
                          </w:r>
                          <w:proofErr w:type="spellStart"/>
                          <w:r>
                            <w:t>su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disposición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servicios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gratuitos</w:t>
                          </w:r>
                          <w:proofErr w:type="spellEnd"/>
                          <w:r>
                            <w:t xml:space="preserve"> de </w:t>
                          </w:r>
                          <w:proofErr w:type="spellStart"/>
                          <w:r>
                            <w:t>asistencia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lingüística</w:t>
                          </w:r>
                          <w:proofErr w:type="spellEnd"/>
                          <w:r>
                            <w:t xml:space="preserve">. </w:t>
                          </w:r>
                          <w:proofErr w:type="spellStart"/>
                          <w:r>
                            <w:t>Llame</w:t>
                          </w:r>
                          <w:proofErr w:type="spellEnd"/>
                          <w:r>
                            <w:t xml:space="preserve"> al 1-720-777-1234. • CHÚ Ý: </w:t>
                          </w:r>
                          <w:proofErr w:type="spellStart"/>
                          <w:r>
                            <w:t>N</w:t>
                          </w:r>
                          <w:r>
                            <w:t>ế</w:t>
                          </w:r>
                          <w:r>
                            <w:t>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</w:t>
                          </w:r>
                          <w:r>
                            <w:t>ạ</w:t>
                          </w:r>
                          <w:r>
                            <w:t>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nói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Ti</w:t>
                          </w:r>
                          <w:r>
                            <w:t>ế</w:t>
                          </w:r>
                          <w:r>
                            <w:t>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Vi</w:t>
                          </w:r>
                          <w:r>
                            <w:t>ệ</w:t>
                          </w:r>
                          <w:r>
                            <w:t>t</w:t>
                          </w:r>
                          <w:proofErr w:type="spellEnd"/>
                          <w:r>
                            <w:t xml:space="preserve">, </w:t>
                          </w:r>
                          <w:proofErr w:type="spellStart"/>
                          <w:r>
                            <w:t>có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các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</w:t>
                          </w:r>
                          <w:r>
                            <w:t>ị</w:t>
                          </w:r>
                          <w:r>
                            <w:t>ch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v</w:t>
                          </w:r>
                          <w:r>
                            <w:t>ụ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h</w:t>
                          </w:r>
                          <w:r>
                            <w:t>ỗ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tr</w:t>
                          </w:r>
                          <w:r>
                            <w:t>ợ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ngôn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ng</w:t>
                          </w:r>
                          <w:r>
                            <w:t>ữ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mi</w:t>
                          </w:r>
                          <w:r>
                            <w:t>ễ</w:t>
                          </w:r>
                          <w:r>
                            <w:t>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phí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dành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cho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</w:t>
                          </w:r>
                          <w:r>
                            <w:t>ạ</w:t>
                          </w:r>
                          <w:r>
                            <w:t>n</w:t>
                          </w:r>
                          <w:proofErr w:type="spellEnd"/>
                          <w:r>
                            <w:t xml:space="preserve">. </w:t>
                          </w:r>
                          <w:proofErr w:type="spellStart"/>
                          <w:r>
                            <w:t>G</w:t>
                          </w:r>
                          <w:r>
                            <w:t>ọ</w:t>
                          </w:r>
                          <w:r>
                            <w:t>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</w:t>
                          </w:r>
                          <w:r>
                            <w:t>ố</w:t>
                          </w:r>
                          <w:proofErr w:type="spellEnd"/>
                          <w:r>
                            <w:t xml:space="preserve"> 1-720-777-1234. PFE-1014066A-2022-08 Main Campus - ENG </w:t>
                          </w:r>
                        </w:p>
                        <w:p w14:paraId="574EA1D6" w14:textId="77777777" w:rsidR="004A612B" w:rsidRDefault="004A61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49" type="#_x0000_t202" style="width:339.9pt;height:33.9pt;margin-top:-8.35pt;margin-left:204.9pt;mso-width-percent:0;mso-width-relative:margin;mso-wrap-distance-bottom:0;mso-wrap-distance-left:9pt;mso-wrap-distance-right:9pt;mso-wrap-distance-top:0;mso-wrap-style:square;position:absolute;visibility:visible;v-text-anchor:top;z-index:251659264" fillcolor="white" stroked="f" strokeweight="0.5pt">
              <v:textbox>
                <w:txbxContent>
                  <w:p w:rsidR="004A612B" w:rsidP="004A612B" w14:paraId="366D6799" w14:textId="77777777">
                    <w:pPr>
                      <w:pStyle w:val="DisclaimerforSection1557"/>
                    </w:pPr>
                    <w:r>
                      <w:t xml:space="preserve">© Children’s Hospital Colorado 2022 All rights reserved. Children’s Hospital Colorado complies with applicable Federal civil rights laws and does not discriminate </w:t>
                    </w:r>
                    <w:r>
                      <w:t>on the basis of</w:t>
                    </w:r>
                    <w:r>
                      <w:t xml:space="preserve"> race, </w:t>
                    </w:r>
                    <w:r>
                      <w:t>color</w:t>
                    </w:r>
                    <w:r>
                      <w:t xml:space="preserve">, national origin, age, disability, or sex. • ATENCIÓN: </w:t>
                    </w:r>
                    <w:r>
                      <w:t>si</w:t>
                    </w:r>
                    <w:r>
                      <w:t xml:space="preserve"> </w:t>
                    </w:r>
                    <w:r>
                      <w:t>habla</w:t>
                    </w:r>
                    <w:r>
                      <w:t xml:space="preserve"> </w:t>
                    </w:r>
                    <w:r>
                      <w:t>español</w:t>
                    </w:r>
                    <w:r>
                      <w:t xml:space="preserve">, </w:t>
                    </w:r>
                    <w:r>
                      <w:t>tiene</w:t>
                    </w:r>
                    <w:r>
                      <w:t xml:space="preserve"> a </w:t>
                    </w:r>
                    <w:r>
                      <w:t>su</w:t>
                    </w:r>
                    <w:r>
                      <w:t xml:space="preserve"> </w:t>
                    </w:r>
                    <w:r>
                      <w:t>disposición</w:t>
                    </w:r>
                    <w:r>
                      <w:t xml:space="preserve"> </w:t>
                    </w:r>
                    <w:r>
                      <w:t>servicios</w:t>
                    </w:r>
                    <w:r>
                      <w:t xml:space="preserve"> </w:t>
                    </w:r>
                    <w:r>
                      <w:t>gratuitos</w:t>
                    </w:r>
                    <w:r>
                      <w:t xml:space="preserve"> de </w:t>
                    </w:r>
                    <w:r>
                      <w:t>asistencia</w:t>
                    </w:r>
                    <w:r>
                      <w:t xml:space="preserve"> </w:t>
                    </w:r>
                    <w:r>
                      <w:t>lingüística</w:t>
                    </w:r>
                    <w:r>
                      <w:t xml:space="preserve">. </w:t>
                    </w:r>
                    <w:r>
                      <w:t>Llame</w:t>
                    </w:r>
                    <w:r>
                      <w:t xml:space="preserve"> al 1-720-777-1234. • CHÚ Ý: </w:t>
                    </w:r>
                    <w:r>
                      <w:t>Nếu</w:t>
                    </w:r>
                    <w:r>
                      <w:t xml:space="preserve"> </w:t>
                    </w:r>
                    <w:r>
                      <w:t>bạn</w:t>
                    </w:r>
                    <w:r>
                      <w:t xml:space="preserve"> </w:t>
                    </w:r>
                    <w:r>
                      <w:t>nói</w:t>
                    </w:r>
                    <w:r>
                      <w:t xml:space="preserve"> </w:t>
                    </w:r>
                    <w:r>
                      <w:t>Tiếng</w:t>
                    </w:r>
                    <w:r>
                      <w:t xml:space="preserve"> </w:t>
                    </w:r>
                    <w:r>
                      <w:t>Việt</w:t>
                    </w:r>
                    <w:r>
                      <w:t xml:space="preserve">, </w:t>
                    </w:r>
                    <w:r>
                      <w:t>có</w:t>
                    </w:r>
                    <w:r>
                      <w:t xml:space="preserve"> </w:t>
                    </w:r>
                    <w:r>
                      <w:t>các</w:t>
                    </w:r>
                    <w:r>
                      <w:t xml:space="preserve"> </w:t>
                    </w:r>
                    <w:r>
                      <w:t>dịch</w:t>
                    </w:r>
                    <w:r>
                      <w:t xml:space="preserve"> </w:t>
                    </w:r>
                    <w:r>
                      <w:t>vụ</w:t>
                    </w:r>
                    <w:r>
                      <w:t xml:space="preserve"> </w:t>
                    </w:r>
                    <w:r>
                      <w:t>hỗ</w:t>
                    </w:r>
                    <w:r>
                      <w:t xml:space="preserve"> </w:t>
                    </w:r>
                    <w:r>
                      <w:t>trợ</w:t>
                    </w:r>
                    <w:r>
                      <w:t xml:space="preserve"> </w:t>
                    </w:r>
                    <w:r>
                      <w:t>ngôn</w:t>
                    </w:r>
                    <w:r>
                      <w:t xml:space="preserve"> </w:t>
                    </w:r>
                    <w:r>
                      <w:t>ngữ</w:t>
                    </w:r>
                    <w:r>
                      <w:t xml:space="preserve"> </w:t>
                    </w:r>
                    <w:r>
                      <w:t>miễn</w:t>
                    </w:r>
                    <w:r>
                      <w:t xml:space="preserve"> </w:t>
                    </w:r>
                    <w:r>
                      <w:t>phí</w:t>
                    </w:r>
                    <w:r>
                      <w:t xml:space="preserve"> </w:t>
                    </w:r>
                    <w:r>
                      <w:t>dành</w:t>
                    </w:r>
                    <w:r>
                      <w:t xml:space="preserve"> </w:t>
                    </w:r>
                    <w:r>
                      <w:t>cho</w:t>
                    </w:r>
                    <w:r>
                      <w:t xml:space="preserve"> </w:t>
                    </w:r>
                    <w:r>
                      <w:t>bạn</w:t>
                    </w:r>
                    <w:r>
                      <w:t xml:space="preserve">. </w:t>
                    </w:r>
                    <w:r>
                      <w:t>Gọi</w:t>
                    </w:r>
                    <w:r>
                      <w:t xml:space="preserve"> </w:t>
                    </w:r>
                    <w:r>
                      <w:t>số</w:t>
                    </w:r>
                    <w:r>
                      <w:t xml:space="preserve"> 1-720-777-1234. PFE-1014066A-2022-08 Main Campus - ENG </w:t>
                    </w:r>
                  </w:p>
                  <w:p w:rsidR="004A612B" w14:paraId="6E24ABA0" w14:textId="7777777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DBA7C" w14:textId="77777777" w:rsidR="00000000" w:rsidRDefault="0040630B">
      <w:pPr>
        <w:spacing w:before="0" w:line="240" w:lineRule="auto"/>
      </w:pPr>
      <w:r>
        <w:separator/>
      </w:r>
    </w:p>
  </w:footnote>
  <w:footnote w:type="continuationSeparator" w:id="0">
    <w:p w14:paraId="350D4E52" w14:textId="77777777" w:rsidR="00000000" w:rsidRDefault="0040630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DDC48" w14:textId="77777777" w:rsidR="0053328C" w:rsidRDefault="0040630B" w:rsidP="003D2A6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81A506B" wp14:editId="448BDAA8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3" name="Picture 3" descr="/Volumes/Artshare/STATIONERY_TEMPLATES/2017-Stationary/Content Flyer/Art/footer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/Volumes/Artshare/STATIONERY_TEMPLATES/2017-Stationary/Content Flyer/Art/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5C6C"/>
    <w:multiLevelType w:val="hybridMultilevel"/>
    <w:tmpl w:val="15EEBDBA"/>
    <w:lvl w:ilvl="0" w:tplc="B0148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DE0F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D498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4C81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FED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28D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26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20D0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8E9E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F1EEC"/>
    <w:multiLevelType w:val="hybridMultilevel"/>
    <w:tmpl w:val="D43A5734"/>
    <w:lvl w:ilvl="0" w:tplc="907A3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C4D2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CEB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C8C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AB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E4F7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A1E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024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7A0D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0DD9"/>
    <w:multiLevelType w:val="hybridMultilevel"/>
    <w:tmpl w:val="128E3020"/>
    <w:lvl w:ilvl="0" w:tplc="B350A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8EE6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E093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A2B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C05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2ADE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8B4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A8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EE52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57CA9"/>
    <w:multiLevelType w:val="hybridMultilevel"/>
    <w:tmpl w:val="61A44EA2"/>
    <w:lvl w:ilvl="0" w:tplc="E56C1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C80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6677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03A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04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100E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68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C077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F45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217E5"/>
    <w:multiLevelType w:val="hybridMultilevel"/>
    <w:tmpl w:val="D69A85D4"/>
    <w:lvl w:ilvl="0" w:tplc="2E62E8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C3E74E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6AED4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C403E4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18CE0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59E6A4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77286A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E94EEB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282C15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E63EF5"/>
    <w:multiLevelType w:val="hybridMultilevel"/>
    <w:tmpl w:val="96B62C6A"/>
    <w:lvl w:ilvl="0" w:tplc="C9F09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837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4812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DA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686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92A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1673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5C1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F24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D7F4C"/>
    <w:multiLevelType w:val="hybridMultilevel"/>
    <w:tmpl w:val="9038607C"/>
    <w:lvl w:ilvl="0" w:tplc="D862B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0EC4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B884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0E2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8000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341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1683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0AA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1CF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05685"/>
    <w:multiLevelType w:val="hybridMultilevel"/>
    <w:tmpl w:val="539C1A08"/>
    <w:lvl w:ilvl="0" w:tplc="BAFC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E09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6A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404F9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3FC02E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C82B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AA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8AC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E05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06992"/>
    <w:multiLevelType w:val="hybridMultilevel"/>
    <w:tmpl w:val="B9E07376"/>
    <w:lvl w:ilvl="0" w:tplc="38BE6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D240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868A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839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A890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EE0A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22F9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9289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0E8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34877"/>
    <w:multiLevelType w:val="hybridMultilevel"/>
    <w:tmpl w:val="7D48D5B2"/>
    <w:lvl w:ilvl="0" w:tplc="0002A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E5F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80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A8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2B5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74AB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38CC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2E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9820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65E80"/>
    <w:multiLevelType w:val="hybridMultilevel"/>
    <w:tmpl w:val="6FAA2B00"/>
    <w:lvl w:ilvl="0" w:tplc="590A3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014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F4209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EEA86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DA3D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1074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FCA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814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1024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32E80"/>
    <w:multiLevelType w:val="hybridMultilevel"/>
    <w:tmpl w:val="6720D724"/>
    <w:lvl w:ilvl="0" w:tplc="7C60CC7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73EF2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5253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9492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BADA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DC14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429E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EC60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D457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D7355F"/>
    <w:multiLevelType w:val="hybridMultilevel"/>
    <w:tmpl w:val="3FA61C44"/>
    <w:lvl w:ilvl="0" w:tplc="8F3EE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72C6958" w:tentative="1">
      <w:start w:val="1"/>
      <w:numFmt w:val="lowerLetter"/>
      <w:lvlText w:val="%2."/>
      <w:lvlJc w:val="left"/>
      <w:pPr>
        <w:ind w:left="1440" w:hanging="360"/>
      </w:pPr>
    </w:lvl>
    <w:lvl w:ilvl="2" w:tplc="E67812D4" w:tentative="1">
      <w:start w:val="1"/>
      <w:numFmt w:val="lowerRoman"/>
      <w:lvlText w:val="%3."/>
      <w:lvlJc w:val="right"/>
      <w:pPr>
        <w:ind w:left="2160" w:hanging="180"/>
      </w:pPr>
    </w:lvl>
    <w:lvl w:ilvl="3" w:tplc="CDE0ACA8" w:tentative="1">
      <w:start w:val="1"/>
      <w:numFmt w:val="decimal"/>
      <w:lvlText w:val="%4."/>
      <w:lvlJc w:val="left"/>
      <w:pPr>
        <w:ind w:left="2880" w:hanging="360"/>
      </w:pPr>
    </w:lvl>
    <w:lvl w:ilvl="4" w:tplc="3DDECA12" w:tentative="1">
      <w:start w:val="1"/>
      <w:numFmt w:val="lowerLetter"/>
      <w:lvlText w:val="%5."/>
      <w:lvlJc w:val="left"/>
      <w:pPr>
        <w:ind w:left="3600" w:hanging="360"/>
      </w:pPr>
    </w:lvl>
    <w:lvl w:ilvl="5" w:tplc="B0CAB30C" w:tentative="1">
      <w:start w:val="1"/>
      <w:numFmt w:val="lowerRoman"/>
      <w:lvlText w:val="%6."/>
      <w:lvlJc w:val="right"/>
      <w:pPr>
        <w:ind w:left="4320" w:hanging="180"/>
      </w:pPr>
    </w:lvl>
    <w:lvl w:ilvl="6" w:tplc="721E469E" w:tentative="1">
      <w:start w:val="1"/>
      <w:numFmt w:val="decimal"/>
      <w:lvlText w:val="%7."/>
      <w:lvlJc w:val="left"/>
      <w:pPr>
        <w:ind w:left="5040" w:hanging="360"/>
      </w:pPr>
    </w:lvl>
    <w:lvl w:ilvl="7" w:tplc="8DFA2786" w:tentative="1">
      <w:start w:val="1"/>
      <w:numFmt w:val="lowerLetter"/>
      <w:lvlText w:val="%8."/>
      <w:lvlJc w:val="left"/>
      <w:pPr>
        <w:ind w:left="5760" w:hanging="360"/>
      </w:pPr>
    </w:lvl>
    <w:lvl w:ilvl="8" w:tplc="98DCD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92648"/>
    <w:multiLevelType w:val="hybridMultilevel"/>
    <w:tmpl w:val="89F04904"/>
    <w:lvl w:ilvl="0" w:tplc="61402A96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30009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280FEE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2A4F9D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90814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06AD18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7C3CF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620A5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93E728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3927AA"/>
    <w:multiLevelType w:val="hybridMultilevel"/>
    <w:tmpl w:val="A6104B66"/>
    <w:lvl w:ilvl="0" w:tplc="437EC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766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6229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123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749D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0EA0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A12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46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3C1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16B89"/>
    <w:multiLevelType w:val="hybridMultilevel"/>
    <w:tmpl w:val="4B66F8BA"/>
    <w:lvl w:ilvl="0" w:tplc="19F89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2C6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1690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A28A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4D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84D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0212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8FA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30D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A07EF"/>
    <w:multiLevelType w:val="hybridMultilevel"/>
    <w:tmpl w:val="21D0AD4C"/>
    <w:lvl w:ilvl="0" w:tplc="AC02393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01E64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16B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A652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AAE2C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DC51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E4BA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00E15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B4D8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3F30AE"/>
    <w:multiLevelType w:val="hybridMultilevel"/>
    <w:tmpl w:val="AFB8D5C2"/>
    <w:lvl w:ilvl="0" w:tplc="6686A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F429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86B60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BB5C5A7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CF62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ECC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8D4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0CA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627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74387">
    <w:abstractNumId w:val="13"/>
  </w:num>
  <w:num w:numId="2" w16cid:durableId="1995377090">
    <w:abstractNumId w:val="13"/>
  </w:num>
  <w:num w:numId="3" w16cid:durableId="759759183">
    <w:abstractNumId w:val="12"/>
  </w:num>
  <w:num w:numId="4" w16cid:durableId="1884050453">
    <w:abstractNumId w:val="15"/>
  </w:num>
  <w:num w:numId="5" w16cid:durableId="1620448967">
    <w:abstractNumId w:val="9"/>
  </w:num>
  <w:num w:numId="6" w16cid:durableId="2113279727">
    <w:abstractNumId w:val="6"/>
  </w:num>
  <w:num w:numId="7" w16cid:durableId="1448306017">
    <w:abstractNumId w:val="14"/>
  </w:num>
  <w:num w:numId="8" w16cid:durableId="1968778532">
    <w:abstractNumId w:val="8"/>
  </w:num>
  <w:num w:numId="9" w16cid:durableId="1284265926">
    <w:abstractNumId w:val="2"/>
  </w:num>
  <w:num w:numId="10" w16cid:durableId="565645096">
    <w:abstractNumId w:val="4"/>
  </w:num>
  <w:num w:numId="11" w16cid:durableId="688143233">
    <w:abstractNumId w:val="16"/>
  </w:num>
  <w:num w:numId="12" w16cid:durableId="2058814368">
    <w:abstractNumId w:val="1"/>
  </w:num>
  <w:num w:numId="13" w16cid:durableId="1004210153">
    <w:abstractNumId w:val="5"/>
  </w:num>
  <w:num w:numId="14" w16cid:durableId="1152021789">
    <w:abstractNumId w:val="3"/>
  </w:num>
  <w:num w:numId="15" w16cid:durableId="645552794">
    <w:abstractNumId w:val="0"/>
  </w:num>
  <w:num w:numId="16" w16cid:durableId="1812674628">
    <w:abstractNumId w:val="11"/>
  </w:num>
  <w:num w:numId="17" w16cid:durableId="1187215161">
    <w:abstractNumId w:val="17"/>
  </w:num>
  <w:num w:numId="18" w16cid:durableId="1750225285">
    <w:abstractNumId w:val="7"/>
  </w:num>
  <w:num w:numId="19" w16cid:durableId="7709013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34B8"/>
    <w:rsid w:val="00014B24"/>
    <w:rsid w:val="000A4EB2"/>
    <w:rsid w:val="000A7509"/>
    <w:rsid w:val="000D60BD"/>
    <w:rsid w:val="001052DA"/>
    <w:rsid w:val="001706EA"/>
    <w:rsid w:val="001848BD"/>
    <w:rsid w:val="00196B6F"/>
    <w:rsid w:val="001A206D"/>
    <w:rsid w:val="002061B4"/>
    <w:rsid w:val="00274D44"/>
    <w:rsid w:val="00281929"/>
    <w:rsid w:val="002C1484"/>
    <w:rsid w:val="002F03E1"/>
    <w:rsid w:val="00344558"/>
    <w:rsid w:val="003D2A67"/>
    <w:rsid w:val="0040630B"/>
    <w:rsid w:val="0043113F"/>
    <w:rsid w:val="00432F3B"/>
    <w:rsid w:val="004644F6"/>
    <w:rsid w:val="00477B37"/>
    <w:rsid w:val="004A612B"/>
    <w:rsid w:val="004E7AF9"/>
    <w:rsid w:val="0053328C"/>
    <w:rsid w:val="0054293B"/>
    <w:rsid w:val="005606CD"/>
    <w:rsid w:val="005715A7"/>
    <w:rsid w:val="00584777"/>
    <w:rsid w:val="005A31C1"/>
    <w:rsid w:val="005B1D6E"/>
    <w:rsid w:val="00605F88"/>
    <w:rsid w:val="006712B3"/>
    <w:rsid w:val="006A0271"/>
    <w:rsid w:val="006B2184"/>
    <w:rsid w:val="00711FEE"/>
    <w:rsid w:val="00712FEF"/>
    <w:rsid w:val="00740BC5"/>
    <w:rsid w:val="007559E9"/>
    <w:rsid w:val="00757F57"/>
    <w:rsid w:val="00772A26"/>
    <w:rsid w:val="00794098"/>
    <w:rsid w:val="00807C01"/>
    <w:rsid w:val="008437B2"/>
    <w:rsid w:val="008F5325"/>
    <w:rsid w:val="00925ED1"/>
    <w:rsid w:val="00942234"/>
    <w:rsid w:val="009636AB"/>
    <w:rsid w:val="00981F14"/>
    <w:rsid w:val="009B16B6"/>
    <w:rsid w:val="00A82613"/>
    <w:rsid w:val="00AA534D"/>
    <w:rsid w:val="00B1588B"/>
    <w:rsid w:val="00BD015D"/>
    <w:rsid w:val="00BF2DE7"/>
    <w:rsid w:val="00C02F39"/>
    <w:rsid w:val="00C36CA2"/>
    <w:rsid w:val="00C462A6"/>
    <w:rsid w:val="00CD4972"/>
    <w:rsid w:val="00CE5F34"/>
    <w:rsid w:val="00D23E57"/>
    <w:rsid w:val="00D24AB9"/>
    <w:rsid w:val="00D478A7"/>
    <w:rsid w:val="00D610F5"/>
    <w:rsid w:val="00D90897"/>
    <w:rsid w:val="00E9006C"/>
    <w:rsid w:val="00EE56E5"/>
    <w:rsid w:val="00F1245C"/>
    <w:rsid w:val="00F441D1"/>
    <w:rsid w:val="00FB31E4"/>
    <w:rsid w:val="00FB4A9D"/>
    <w:rsid w:val="144B52DD"/>
    <w:rsid w:val="2C44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033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D2A67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basedOn w:val="Normal"/>
    <w:next w:val="Normal"/>
    <w:link w:val="Heading1Char"/>
    <w:uiPriority w:val="9"/>
    <w:qFormat/>
    <w:rsid w:val="003D2A67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4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3D2A67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707274" w:themeColor="accent5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3D2A67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3D2A67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3D2A67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3D2A67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3D2A67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3D2A67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3D2A67"/>
    <w:rPr>
      <w:rFonts w:ascii="Trebuchet MS" w:hAnsi="Trebuchet MS" w:cs="Arial"/>
      <w:b/>
      <w:i/>
      <w:color w:val="707274" w:themeColor="accent5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9636AB"/>
    <w:rPr>
      <w:rFonts w:ascii="Arial" w:hAnsi="Arial" w:cs="Arial"/>
      <w:b/>
      <w:color w:val="F0A900" w:themeColor="accent3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3D2A67"/>
    <w:pPr>
      <w:spacing w:line="240" w:lineRule="auto"/>
    </w:pPr>
    <w:rPr>
      <w:rFonts w:ascii="Arial" w:hAnsi="Arial" w:cs="Arial"/>
      <w:b/>
      <w:color w:val="0098D7" w:themeColor="accent4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ListParagraph">
    <w:name w:val="List Paragraph"/>
    <w:basedOn w:val="Normal"/>
    <w:uiPriority w:val="34"/>
    <w:qFormat/>
    <w:rsid w:val="00711FEE"/>
    <w:pPr>
      <w:ind w:left="720"/>
      <w:contextualSpacing/>
    </w:pPr>
  </w:style>
  <w:style w:type="paragraph" w:customStyle="1" w:styleId="LargeHeaderHeadlines">
    <w:name w:val="Large Header (Headlines)"/>
    <w:basedOn w:val="Normal"/>
    <w:uiPriority w:val="99"/>
    <w:rsid w:val="002061B4"/>
    <w:pPr>
      <w:suppressAutoHyphens/>
      <w:autoSpaceDE w:val="0"/>
      <w:autoSpaceDN w:val="0"/>
      <w:adjustRightInd w:val="0"/>
      <w:spacing w:before="0" w:after="180" w:line="680" w:lineRule="atLeast"/>
      <w:textAlignment w:val="center"/>
    </w:pPr>
    <w:rPr>
      <w:rFonts w:ascii="Cera PRO" w:hAnsi="Cera PRO" w:cs="Cera PRO"/>
      <w:b/>
      <w:bCs/>
      <w:color w:val="00009E"/>
      <w:sz w:val="60"/>
      <w:szCs w:val="60"/>
      <w:lang w:val="en-GB"/>
    </w:rPr>
  </w:style>
  <w:style w:type="paragraph" w:customStyle="1" w:styleId="SecondLevelHeader-DarkBlueHeadlines">
    <w:name w:val="Second Level Header - Dark Blue (Headlines)"/>
    <w:basedOn w:val="Normal"/>
    <w:uiPriority w:val="99"/>
    <w:rsid w:val="002061B4"/>
    <w:pPr>
      <w:suppressAutoHyphens/>
      <w:autoSpaceDE w:val="0"/>
      <w:autoSpaceDN w:val="0"/>
      <w:adjustRightInd w:val="0"/>
      <w:spacing w:before="90" w:after="90"/>
      <w:textAlignment w:val="center"/>
    </w:pPr>
    <w:rPr>
      <w:rFonts w:ascii="Cera PRO" w:hAnsi="Cera PRO" w:cs="Cera PRO"/>
      <w:b/>
      <w:bCs/>
      <w:color w:val="00009E"/>
      <w:sz w:val="26"/>
      <w:szCs w:val="26"/>
      <w:lang w:val="en-GB"/>
    </w:rPr>
  </w:style>
  <w:style w:type="paragraph" w:customStyle="1" w:styleId="BodyCopy-PreferredBodyCopy">
    <w:name w:val="Body Copy - Preferred (Body Copy)"/>
    <w:basedOn w:val="SecondLevelHeader-DarkBlueHeadlines"/>
    <w:uiPriority w:val="99"/>
    <w:rsid w:val="002061B4"/>
    <w:pPr>
      <w:spacing w:before="0" w:after="180" w:line="260" w:lineRule="atLeast"/>
    </w:pPr>
    <w:rPr>
      <w:rFonts w:ascii="TisaSansOT" w:hAnsi="TisaSansOT" w:cs="TisaSansOT"/>
      <w:color w:val="323232"/>
      <w:sz w:val="18"/>
      <w:szCs w:val="18"/>
    </w:rPr>
  </w:style>
  <w:style w:type="paragraph" w:customStyle="1" w:styleId="Bullet-BC-1ColumnBodyCopyBulletsandNumbers">
    <w:name w:val="Bullet - BC - 1 Column (Body Copy:Bullets and Numbers)"/>
    <w:basedOn w:val="Normal"/>
    <w:uiPriority w:val="99"/>
    <w:rsid w:val="002061B4"/>
    <w:pPr>
      <w:suppressAutoHyphens/>
      <w:autoSpaceDE w:val="0"/>
      <w:autoSpaceDN w:val="0"/>
      <w:adjustRightInd w:val="0"/>
      <w:spacing w:before="0" w:after="43" w:line="260" w:lineRule="atLeast"/>
      <w:ind w:left="360" w:hanging="180"/>
      <w:textAlignment w:val="center"/>
    </w:pPr>
    <w:rPr>
      <w:rFonts w:ascii="TisaSansOT" w:hAnsi="TisaSansOT" w:cs="TisaSansOT"/>
      <w:color w:val="323232"/>
      <w:szCs w:val="18"/>
      <w:lang w:val="en-GB"/>
    </w:rPr>
  </w:style>
  <w:style w:type="paragraph" w:customStyle="1" w:styleId="SubBullet-BC-1ColumnBodyCopyBulletsandNumbers">
    <w:name w:val="Sub Bullet - BC - 1 Column (Body Copy:Bullets and Numbers)"/>
    <w:basedOn w:val="Normal"/>
    <w:uiPriority w:val="99"/>
    <w:rsid w:val="002061B4"/>
    <w:pPr>
      <w:suppressAutoHyphens/>
      <w:autoSpaceDE w:val="0"/>
      <w:autoSpaceDN w:val="0"/>
      <w:adjustRightInd w:val="0"/>
      <w:spacing w:before="0" w:after="43" w:line="260" w:lineRule="atLeast"/>
      <w:ind w:left="540" w:hanging="180"/>
      <w:textAlignment w:val="center"/>
    </w:pPr>
    <w:rPr>
      <w:rFonts w:ascii="TisaSansOT" w:hAnsi="TisaSansOT" w:cs="TisaSansOT"/>
      <w:color w:val="323232"/>
      <w:szCs w:val="18"/>
      <w:lang w:val="en-GB"/>
    </w:rPr>
  </w:style>
  <w:style w:type="paragraph" w:customStyle="1" w:styleId="Bullet-BC-1columnthirdlevelBodyCopyBulletsandNumbers">
    <w:name w:val="Bullet - BC - 1 column third level (Body Copy:Bullets and Numbers)"/>
    <w:basedOn w:val="Bullet-BC-1ColumnBodyCopyBulletsandNumbers"/>
    <w:uiPriority w:val="99"/>
    <w:rsid w:val="002061B4"/>
    <w:pPr>
      <w:ind w:left="740" w:hanging="200"/>
    </w:pPr>
  </w:style>
  <w:style w:type="paragraph" w:customStyle="1" w:styleId="Bullet-BC-1columnforthlevelBodyCopyBulletsandNumbers">
    <w:name w:val="Bullet - BC - 1 column forth level (Body Copy:Bullets and Numbers)"/>
    <w:basedOn w:val="Bullet-BC-1columnthirdlevelBodyCopyBulletsandNumbers"/>
    <w:uiPriority w:val="99"/>
    <w:rsid w:val="002061B4"/>
    <w:pPr>
      <w:ind w:left="940"/>
    </w:pPr>
  </w:style>
  <w:style w:type="character" w:styleId="Hyperlink">
    <w:name w:val="Hyperlink"/>
    <w:basedOn w:val="DefaultParagraphFont"/>
    <w:uiPriority w:val="99"/>
    <w:rsid w:val="002061B4"/>
    <w:rPr>
      <w:color w:val="0563C1"/>
      <w:w w:val="100"/>
      <w:u w:val="thick" w:color="0563C1"/>
    </w:rPr>
  </w:style>
  <w:style w:type="character" w:styleId="UnresolvedMention">
    <w:name w:val="Unresolved Mention"/>
    <w:basedOn w:val="DefaultParagraphFont"/>
    <w:uiPriority w:val="99"/>
    <w:rsid w:val="002061B4"/>
    <w:rPr>
      <w:color w:val="605E5C"/>
      <w:shd w:val="clear" w:color="auto" w:fill="E1DFDD"/>
    </w:rPr>
  </w:style>
  <w:style w:type="paragraph" w:customStyle="1" w:styleId="DisclaimerforSection1557">
    <w:name w:val="Disclaimer for Section 1557"/>
    <w:basedOn w:val="Normal"/>
    <w:uiPriority w:val="99"/>
    <w:rsid w:val="004A612B"/>
    <w:pPr>
      <w:autoSpaceDE w:val="0"/>
      <w:autoSpaceDN w:val="0"/>
      <w:adjustRightInd w:val="0"/>
      <w:spacing w:before="0" w:after="43" w:line="100" w:lineRule="atLeast"/>
      <w:textAlignment w:val="center"/>
    </w:pPr>
    <w:rPr>
      <w:rFonts w:ascii="Arial" w:hAnsi="Arial" w:cs="Arial"/>
      <w:color w:val="65757A"/>
      <w:spacing w:val="-1"/>
      <w:sz w:val="10"/>
      <w:szCs w:val="1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C1484"/>
    <w:rPr>
      <w:color w:val="0069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cpf.colorado.gov/colorado-hospital-discounted-car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hcpf.colorado.gov/colorado-hospital-discounted-car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ildrenscolorado.org/" TargetMode="External"/><Relationship Id="rId5" Type="http://schemas.openxmlformats.org/officeDocument/2006/relationships/styles" Target="styles.xml"/><Relationship Id="rId15" Type="http://schemas.openxmlformats.org/officeDocument/2006/relationships/hyperlink" Target="mailto:HCPF_HospDiscountCare@state.co.us" TargetMode="External"/><Relationship Id="rId10" Type="http://schemas.openxmlformats.org/officeDocument/2006/relationships/hyperlink" Target="mailto:FinancialCounseling@childrenscolorado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cpf.colorado.gov/hospital-discounted-ca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C0284A0C472B4AB1F47779238AC0AE" ma:contentTypeVersion="18" ma:contentTypeDescription="Create a new document." ma:contentTypeScope="" ma:versionID="b2fdd0384121670ff2f640e88b12d514">
  <xsd:schema xmlns:xsd="http://www.w3.org/2001/XMLSchema" xmlns:xs="http://www.w3.org/2001/XMLSchema" xmlns:p="http://schemas.microsoft.com/office/2006/metadata/properties" xmlns:ns1="http://schemas.microsoft.com/sharepoint/v3" xmlns:ns2="4844701d-b38d-4ca7-86a8-85ce2dd72fd8" xmlns:ns3="455770e8-aed1-4ceb-ac4e-8fbd14f96671" xmlns:ns4="42508f35-7a9b-4faa-ac3d-c65d5587e8aa" targetNamespace="http://schemas.microsoft.com/office/2006/metadata/properties" ma:root="true" ma:fieldsID="390ef8b8e1afdf94c4d3589f37538d85" ns1:_="" ns2:_="" ns3:_="" ns4:_="">
    <xsd:import namespace="http://schemas.microsoft.com/sharepoint/v3"/>
    <xsd:import namespace="4844701d-b38d-4ca7-86a8-85ce2dd72fd8"/>
    <xsd:import namespace="455770e8-aed1-4ceb-ac4e-8fbd14f96671"/>
    <xsd:import namespace="42508f35-7a9b-4faa-ac3d-c65d5587e8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4701d-b38d-4ca7-86a8-85ce2dd72f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70e8-aed1-4ceb-ac4e-8fbd14f96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f1d83a6-dbe1-4c18-98c1-d1307b741c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08f35-7a9b-4faa-ac3d-c65d5587e8aa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d00cc001-7f9a-4f5f-8bf3-e28ea5679750}" ma:internalName="TaxCatchAll" ma:showField="CatchAllData" ma:web="42508f35-7a9b-4faa-ac3d-c65d5587e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44701d-b38d-4ca7-86a8-85ce2dd72fd8">
      <UserInfo>
        <DisplayName>Woods, Jason</DisplayName>
        <AccountId>6865</AccountId>
        <AccountType/>
      </UserInfo>
    </SharedWithUsers>
    <_ip_UnifiedCompliancePolicyUIAction xmlns="http://schemas.microsoft.com/sharepoint/v3" xsi:nil="true"/>
    <lcf76f155ced4ddcb4097134ff3c332f xmlns="455770e8-aed1-4ceb-ac4e-8fbd14f96671">
      <Terms xmlns="http://schemas.microsoft.com/office/infopath/2007/PartnerControls"/>
    </lcf76f155ced4ddcb4097134ff3c332f>
    <TaxCatchAll xmlns="42508f35-7a9b-4faa-ac3d-c65d5587e8aa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91D4C7-07CC-4D97-BCD5-71DD11DD0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44701d-b38d-4ca7-86a8-85ce2dd72fd8"/>
    <ds:schemaRef ds:uri="455770e8-aed1-4ceb-ac4e-8fbd14f96671"/>
    <ds:schemaRef ds:uri="42508f35-7a9b-4faa-ac3d-c65d5587e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70CF25-3803-4029-B69F-188D2DB5E817}">
  <ds:schemaRefs>
    <ds:schemaRef ds:uri="http://schemas.microsoft.com/office/2006/metadata/properties"/>
    <ds:schemaRef ds:uri="http://schemas.microsoft.com/office/infopath/2007/PartnerControls"/>
    <ds:schemaRef ds:uri="4844701d-b38d-4ca7-86a8-85ce2dd72fd8"/>
    <ds:schemaRef ds:uri="http://schemas.microsoft.com/sharepoint/v3"/>
    <ds:schemaRef ds:uri="455770e8-aed1-4ceb-ac4e-8fbd14f96671"/>
    <ds:schemaRef ds:uri="42508f35-7a9b-4faa-ac3d-c65d5587e8aa"/>
  </ds:schemaRefs>
</ds:datastoreItem>
</file>

<file path=customXml/itemProps3.xml><?xml version="1.0" encoding="utf-8"?>
<ds:datastoreItem xmlns:ds="http://schemas.openxmlformats.org/officeDocument/2006/customXml" ds:itemID="{A5AD9318-ADA0-4265-9AB7-E0250BC0CC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Chan, Alison</dc:creator>
  <cp:lastModifiedBy>Henson, Jessica</cp:lastModifiedBy>
  <cp:revision>2</cp:revision>
  <cp:lastPrinted>2017-07-20T21:50:00Z</cp:lastPrinted>
  <dcterms:created xsi:type="dcterms:W3CDTF">2023-05-25T16:52:00Z</dcterms:created>
  <dcterms:modified xsi:type="dcterms:W3CDTF">2023-05-25T16:52:00Z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0x0101005BC0284A0C472B4AB1F47779238AC0AE</vt:lpwstr>
  </property>
  <property fmtid="{D5CDD505-2E9C-101B-9397-08002B2CF9AE}" pid="4" name="MediaServiceImageTags">
    <vt:lpwstr/>
  </property>
  <property fmtid="{D5CDD505-2E9C-101B-9397-08002B2CF9AE}" pid="5" name="SharedWithUsers">
    <vt:lpwstr>6865;#Woods, Jason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  <property fmtid="{D5CDD505-2E9C-101B-9397-08002B2CF9AE}" pid="10" name="_SharedFileIndex">
    <vt:lpwstr/>
  </property>
  <property fmtid="{D5CDD505-2E9C-101B-9397-08002B2CF9AE}" pid="11" name="_SourceUrl">
    <vt:lpwstr/>
  </property>
</Properties>
</file>